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FC2D5" w14:textId="69C7AB25" w:rsidR="00F859EA" w:rsidRPr="00E53C20" w:rsidRDefault="00B975CA" w:rsidP="00F85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spacing w:before="120" w:after="240" w:line="240" w:lineRule="auto"/>
        <w:jc w:val="center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E53C20">
        <w:rPr>
          <w:rFonts w:ascii="Marianne" w:eastAsia="Times New Roman" w:hAnsi="Marianne" w:cs="Arial"/>
          <w:b/>
          <w:sz w:val="20"/>
          <w:szCs w:val="20"/>
          <w:lang w:eastAsia="fr-FR"/>
        </w:rPr>
        <w:t>2</w:t>
      </w:r>
      <w:r w:rsidR="00310E70">
        <w:rPr>
          <w:rFonts w:ascii="Marianne" w:eastAsia="Times New Roman" w:hAnsi="Marianne" w:cs="Arial"/>
          <w:b/>
          <w:sz w:val="20"/>
          <w:szCs w:val="20"/>
          <w:lang w:eastAsia="fr-FR"/>
        </w:rPr>
        <w:t>5</w:t>
      </w:r>
      <w:r w:rsidRPr="00E53C20">
        <w:rPr>
          <w:rFonts w:ascii="Marianne" w:eastAsia="Times New Roman" w:hAnsi="Marianne" w:cs="Arial"/>
          <w:b/>
          <w:sz w:val="20"/>
          <w:szCs w:val="20"/>
          <w:lang w:eastAsia="fr-FR"/>
        </w:rPr>
        <w:t>_BAM_0</w:t>
      </w:r>
      <w:r w:rsidR="00310E70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12 </w:t>
      </w:r>
      <w:r w:rsidR="00F859EA" w:rsidRPr="00E53C20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– Tierce Maintenance Applicative (TMA) </w:t>
      </w:r>
      <w:r w:rsidR="007A1288" w:rsidRPr="00E53C20">
        <w:rPr>
          <w:rFonts w:ascii="Marianne" w:eastAsia="Times New Roman" w:hAnsi="Marianne" w:cs="Arial"/>
          <w:b/>
          <w:sz w:val="20"/>
          <w:szCs w:val="20"/>
          <w:lang w:eastAsia="fr-FR"/>
        </w:rPr>
        <w:t>de SOLON EPG EPP, REPONSES et SIGNALE et prestations associées</w:t>
      </w:r>
      <w:r w:rsidR="007A1288" w:rsidRPr="00E53C20">
        <w:rPr>
          <w:rFonts w:ascii="Marianne" w:eastAsia="Times New Roman" w:hAnsi="Marianne" w:cs="Arial"/>
          <w:sz w:val="20"/>
          <w:szCs w:val="20"/>
          <w:lang w:eastAsia="fr-FR"/>
        </w:rPr>
        <w:t xml:space="preserve"> </w:t>
      </w:r>
    </w:p>
    <w:p w14:paraId="75A226F0" w14:textId="2052B425" w:rsidR="00F859EA" w:rsidRPr="00E53C20" w:rsidRDefault="00F859EA" w:rsidP="00F859EA">
      <w:pPr>
        <w:tabs>
          <w:tab w:val="left" w:pos="5145"/>
        </w:tabs>
        <w:jc w:val="center"/>
        <w:rPr>
          <w:rFonts w:ascii="Marianne" w:hAnsi="Marianne" w:cs="Arial"/>
          <w:sz w:val="20"/>
          <w:szCs w:val="20"/>
        </w:rPr>
      </w:pPr>
      <w:r w:rsidRPr="00310E70">
        <w:rPr>
          <w:rFonts w:ascii="Marianne" w:hAnsi="Marianne" w:cs="Arial"/>
          <w:sz w:val="20"/>
          <w:szCs w:val="20"/>
        </w:rPr>
        <w:t>Annexe n°</w:t>
      </w:r>
      <w:r w:rsidR="00310E70" w:rsidRPr="00310E70">
        <w:rPr>
          <w:rFonts w:ascii="Marianne" w:hAnsi="Marianne" w:cs="Arial"/>
          <w:sz w:val="20"/>
          <w:szCs w:val="20"/>
        </w:rPr>
        <w:t xml:space="preserve">2.1 </w:t>
      </w:r>
      <w:r w:rsidR="000836AC" w:rsidRPr="00310E70">
        <w:rPr>
          <w:rFonts w:ascii="Marianne" w:hAnsi="Marianne" w:cs="Arial"/>
          <w:sz w:val="20"/>
          <w:szCs w:val="20"/>
        </w:rPr>
        <w:t>au Règlement de C</w:t>
      </w:r>
      <w:r w:rsidRPr="00310E70">
        <w:rPr>
          <w:rFonts w:ascii="Marianne" w:hAnsi="Marianne" w:cs="Arial"/>
          <w:sz w:val="20"/>
          <w:szCs w:val="20"/>
        </w:rPr>
        <w:t>onsultation</w:t>
      </w:r>
    </w:p>
    <w:p w14:paraId="39F3F318" w14:textId="17D4AABD" w:rsidR="1C798ED1" w:rsidRPr="00E53C20" w:rsidRDefault="1C798ED1" w:rsidP="00B975CA">
      <w:pPr>
        <w:pStyle w:val="Titre"/>
        <w:jc w:val="center"/>
        <w:rPr>
          <w:rStyle w:val="TitreCar"/>
          <w:rFonts w:ascii="Marianne" w:hAnsi="Marianne"/>
          <w:sz w:val="20"/>
          <w:szCs w:val="20"/>
        </w:rPr>
      </w:pPr>
      <w:r w:rsidRPr="00E53C20">
        <w:rPr>
          <w:rStyle w:val="TitreCar"/>
          <w:rFonts w:ascii="Marianne" w:hAnsi="Marianne"/>
          <w:sz w:val="20"/>
          <w:szCs w:val="20"/>
        </w:rPr>
        <w:t xml:space="preserve">Cas </w:t>
      </w:r>
      <w:r w:rsidR="00FA3B4C" w:rsidRPr="00E53C20">
        <w:rPr>
          <w:rStyle w:val="TitreCar"/>
          <w:rFonts w:ascii="Marianne" w:hAnsi="Marianne"/>
          <w:sz w:val="20"/>
          <w:szCs w:val="20"/>
        </w:rPr>
        <w:t>pratique</w:t>
      </w:r>
      <w:r w:rsidR="001900B3" w:rsidRPr="00E53C20">
        <w:rPr>
          <w:rStyle w:val="TitreCar"/>
          <w:rFonts w:ascii="Marianne" w:hAnsi="Marianne"/>
          <w:sz w:val="20"/>
          <w:szCs w:val="20"/>
        </w:rPr>
        <w:t xml:space="preserve"> n°1</w:t>
      </w:r>
    </w:p>
    <w:p w14:paraId="2A85E0FD" w14:textId="40B7F479" w:rsidR="1C798ED1" w:rsidRPr="00E53C20" w:rsidRDefault="00A610E6" w:rsidP="00FD6B27">
      <w:pPr>
        <w:pStyle w:val="Titre1"/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Généralité</w:t>
      </w:r>
    </w:p>
    <w:p w14:paraId="146C7732" w14:textId="3D21714A" w:rsidR="003E558B" w:rsidRPr="00E53C20" w:rsidRDefault="00A610E6" w:rsidP="001A0876">
      <w:pPr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 xml:space="preserve">La DILA souhaite à travers le cas pratique ci-dessous </w:t>
      </w:r>
      <w:r w:rsidR="00C274E7" w:rsidRPr="00E53C20">
        <w:rPr>
          <w:rFonts w:ascii="Marianne" w:hAnsi="Marianne"/>
          <w:sz w:val="20"/>
          <w:szCs w:val="20"/>
        </w:rPr>
        <w:t>j</w:t>
      </w:r>
      <w:r w:rsidRPr="00E53C20">
        <w:rPr>
          <w:rFonts w:ascii="Marianne" w:hAnsi="Marianne"/>
          <w:sz w:val="20"/>
          <w:szCs w:val="20"/>
        </w:rPr>
        <w:t xml:space="preserve">uger les </w:t>
      </w:r>
      <w:r w:rsidR="00E53C20">
        <w:rPr>
          <w:rFonts w:ascii="Marianne" w:hAnsi="Marianne"/>
          <w:sz w:val="20"/>
          <w:szCs w:val="20"/>
        </w:rPr>
        <w:t xml:space="preserve">soumissionnaires </w:t>
      </w:r>
      <w:r w:rsidRPr="00E53C20">
        <w:rPr>
          <w:rFonts w:ascii="Marianne" w:hAnsi="Marianne"/>
          <w:sz w:val="20"/>
          <w:szCs w:val="20"/>
        </w:rPr>
        <w:t xml:space="preserve">sur </w:t>
      </w:r>
      <w:r w:rsidR="003E558B" w:rsidRPr="00E53C20">
        <w:rPr>
          <w:rFonts w:ascii="Marianne" w:hAnsi="Marianne"/>
          <w:sz w:val="20"/>
          <w:szCs w:val="20"/>
        </w:rPr>
        <w:t>les éléments suivants :</w:t>
      </w:r>
    </w:p>
    <w:p w14:paraId="5145950F" w14:textId="5C218306" w:rsidR="004508AF" w:rsidRPr="00E53C20" w:rsidRDefault="0066675F" w:rsidP="001A0876">
      <w:pPr>
        <w:pStyle w:val="Paragraphedeliste"/>
        <w:numPr>
          <w:ilvl w:val="0"/>
          <w:numId w:val="21"/>
        </w:numPr>
        <w:rPr>
          <w:rFonts w:ascii="Marianne" w:hAnsi="Marianne"/>
          <w:sz w:val="20"/>
          <w:szCs w:val="20"/>
        </w:rPr>
      </w:pPr>
      <w:proofErr w:type="gramStart"/>
      <w:r w:rsidRPr="00E53C20">
        <w:rPr>
          <w:rFonts w:ascii="Marianne" w:hAnsi="Marianne"/>
          <w:sz w:val="20"/>
          <w:szCs w:val="20"/>
        </w:rPr>
        <w:t>l</w:t>
      </w:r>
      <w:r w:rsidR="004508AF" w:rsidRPr="00E53C20">
        <w:rPr>
          <w:rFonts w:ascii="Marianne" w:hAnsi="Marianne"/>
          <w:sz w:val="20"/>
          <w:szCs w:val="20"/>
        </w:rPr>
        <w:t>eur</w:t>
      </w:r>
      <w:proofErr w:type="gramEnd"/>
      <w:r w:rsidR="004508AF" w:rsidRPr="00E53C20">
        <w:rPr>
          <w:rFonts w:ascii="Marianne" w:hAnsi="Marianne"/>
          <w:sz w:val="20"/>
          <w:szCs w:val="20"/>
        </w:rPr>
        <w:t xml:space="preserve"> capacité de conseil </w:t>
      </w:r>
      <w:r w:rsidR="00366071" w:rsidRPr="00E53C20">
        <w:rPr>
          <w:rFonts w:ascii="Marianne" w:hAnsi="Marianne"/>
          <w:sz w:val="20"/>
          <w:szCs w:val="20"/>
        </w:rPr>
        <w:t>afin de proposer la solution la plus efficiente</w:t>
      </w:r>
    </w:p>
    <w:p w14:paraId="567AE49D" w14:textId="5B43C0BA" w:rsidR="003E558B" w:rsidRPr="00E53C20" w:rsidRDefault="00A610E6" w:rsidP="001A0876">
      <w:pPr>
        <w:pStyle w:val="Paragraphedeliste"/>
        <w:numPr>
          <w:ilvl w:val="0"/>
          <w:numId w:val="21"/>
        </w:numPr>
        <w:rPr>
          <w:rFonts w:ascii="Marianne" w:hAnsi="Marianne"/>
          <w:sz w:val="20"/>
          <w:szCs w:val="20"/>
        </w:rPr>
      </w:pPr>
      <w:proofErr w:type="gramStart"/>
      <w:r w:rsidRPr="00E53C20">
        <w:rPr>
          <w:rFonts w:ascii="Marianne" w:hAnsi="Marianne"/>
          <w:sz w:val="20"/>
          <w:szCs w:val="20"/>
        </w:rPr>
        <w:t>leur</w:t>
      </w:r>
      <w:proofErr w:type="gramEnd"/>
      <w:r w:rsidRPr="00E53C20">
        <w:rPr>
          <w:rFonts w:ascii="Marianne" w:hAnsi="Marianne"/>
          <w:sz w:val="20"/>
          <w:szCs w:val="20"/>
        </w:rPr>
        <w:t xml:space="preserve"> capacité technique</w:t>
      </w:r>
      <w:r w:rsidR="003E558B" w:rsidRPr="00E53C20">
        <w:rPr>
          <w:rFonts w:ascii="Marianne" w:hAnsi="Marianne"/>
          <w:sz w:val="20"/>
          <w:szCs w:val="20"/>
        </w:rPr>
        <w:t xml:space="preserve"> et la maitrise des technologies </w:t>
      </w:r>
      <w:r w:rsidR="00291BC1" w:rsidRPr="00E53C20">
        <w:rPr>
          <w:rFonts w:ascii="Marianne" w:hAnsi="Marianne"/>
          <w:sz w:val="20"/>
          <w:szCs w:val="20"/>
        </w:rPr>
        <w:t>présentées (</w:t>
      </w:r>
      <w:r w:rsidR="3AF1C1C6" w:rsidRPr="00E53C20">
        <w:rPr>
          <w:rFonts w:ascii="Marianne" w:hAnsi="Marianne"/>
          <w:sz w:val="20"/>
          <w:szCs w:val="20"/>
        </w:rPr>
        <w:t xml:space="preserve">dont principalement </w:t>
      </w:r>
      <w:proofErr w:type="spellStart"/>
      <w:r w:rsidR="007A1288" w:rsidRPr="00E53C20">
        <w:rPr>
          <w:rFonts w:ascii="Marianne" w:hAnsi="Marianne"/>
          <w:sz w:val="20"/>
          <w:szCs w:val="20"/>
        </w:rPr>
        <w:t>Nuxeo</w:t>
      </w:r>
      <w:proofErr w:type="spellEnd"/>
      <w:r w:rsidR="007A1288" w:rsidRPr="00E53C20">
        <w:rPr>
          <w:rFonts w:ascii="Marianne" w:hAnsi="Marianne"/>
          <w:sz w:val="20"/>
          <w:szCs w:val="20"/>
        </w:rPr>
        <w:t xml:space="preserve"> et </w:t>
      </w:r>
      <w:proofErr w:type="spellStart"/>
      <w:r w:rsidR="00291BC1" w:rsidRPr="00E53C20">
        <w:rPr>
          <w:rFonts w:ascii="Marianne" w:hAnsi="Marianne"/>
          <w:sz w:val="20"/>
          <w:szCs w:val="20"/>
        </w:rPr>
        <w:t>ElasticSearch</w:t>
      </w:r>
      <w:proofErr w:type="spellEnd"/>
      <w:r w:rsidR="00291BC1" w:rsidRPr="00E53C20">
        <w:rPr>
          <w:rFonts w:ascii="Marianne" w:hAnsi="Marianne"/>
          <w:sz w:val="20"/>
          <w:szCs w:val="20"/>
        </w:rPr>
        <w:t>),</w:t>
      </w:r>
    </w:p>
    <w:p w14:paraId="76F71AB1" w14:textId="7E26D3F1" w:rsidR="003E558B" w:rsidRPr="00E53C20" w:rsidRDefault="003E558B" w:rsidP="001A0876">
      <w:pPr>
        <w:pStyle w:val="Paragraphedeliste"/>
        <w:numPr>
          <w:ilvl w:val="0"/>
          <w:numId w:val="21"/>
        </w:numPr>
        <w:rPr>
          <w:rFonts w:ascii="Marianne" w:hAnsi="Marianne"/>
          <w:sz w:val="20"/>
          <w:szCs w:val="20"/>
        </w:rPr>
      </w:pPr>
      <w:proofErr w:type="gramStart"/>
      <w:r w:rsidRPr="00E53C20">
        <w:rPr>
          <w:rFonts w:ascii="Marianne" w:hAnsi="Marianne"/>
          <w:sz w:val="20"/>
          <w:szCs w:val="20"/>
        </w:rPr>
        <w:t>la</w:t>
      </w:r>
      <w:proofErr w:type="gramEnd"/>
      <w:r w:rsidRPr="00E53C20">
        <w:rPr>
          <w:rFonts w:ascii="Marianne" w:hAnsi="Marianne"/>
          <w:sz w:val="20"/>
          <w:szCs w:val="20"/>
        </w:rPr>
        <w:t xml:space="preserve"> méthodologie </w:t>
      </w:r>
      <w:r w:rsidR="00291BC1" w:rsidRPr="00E53C20">
        <w:rPr>
          <w:rFonts w:ascii="Marianne" w:hAnsi="Marianne"/>
          <w:sz w:val="20"/>
          <w:szCs w:val="20"/>
        </w:rPr>
        <w:t xml:space="preserve">projet </w:t>
      </w:r>
      <w:r w:rsidRPr="00E53C20">
        <w:rPr>
          <w:rFonts w:ascii="Marianne" w:hAnsi="Marianne"/>
          <w:sz w:val="20"/>
          <w:szCs w:val="20"/>
        </w:rPr>
        <w:t>mise</w:t>
      </w:r>
      <w:r w:rsidR="00A610E6" w:rsidRPr="00E53C20">
        <w:rPr>
          <w:rFonts w:ascii="Marianne" w:hAnsi="Marianne"/>
          <w:sz w:val="20"/>
          <w:szCs w:val="20"/>
        </w:rPr>
        <w:t xml:space="preserve"> en œuvre afin de répon</w:t>
      </w:r>
      <w:r w:rsidR="00291BC1" w:rsidRPr="00E53C20">
        <w:rPr>
          <w:rFonts w:ascii="Marianne" w:hAnsi="Marianne"/>
          <w:sz w:val="20"/>
          <w:szCs w:val="20"/>
        </w:rPr>
        <w:t>dre aux besoins exprimés,</w:t>
      </w:r>
    </w:p>
    <w:p w14:paraId="329DAF2D" w14:textId="2132BC54" w:rsidR="00366071" w:rsidRPr="00E53C20" w:rsidRDefault="00F3543F" w:rsidP="001A0876">
      <w:pPr>
        <w:pStyle w:val="Paragraphedeliste"/>
        <w:numPr>
          <w:ilvl w:val="0"/>
          <w:numId w:val="21"/>
        </w:numPr>
        <w:rPr>
          <w:rFonts w:ascii="Marianne" w:hAnsi="Marianne"/>
          <w:sz w:val="20"/>
          <w:szCs w:val="20"/>
        </w:rPr>
      </w:pPr>
      <w:proofErr w:type="gramStart"/>
      <w:r w:rsidRPr="00E53C20">
        <w:rPr>
          <w:rFonts w:ascii="Marianne" w:hAnsi="Marianne"/>
          <w:sz w:val="20"/>
          <w:szCs w:val="20"/>
        </w:rPr>
        <w:t>l</w:t>
      </w:r>
      <w:r w:rsidR="00366071" w:rsidRPr="00E53C20">
        <w:rPr>
          <w:rFonts w:ascii="Marianne" w:hAnsi="Marianne"/>
          <w:sz w:val="20"/>
          <w:szCs w:val="20"/>
        </w:rPr>
        <w:t>a</w:t>
      </w:r>
      <w:proofErr w:type="gramEnd"/>
      <w:r w:rsidR="00366071" w:rsidRPr="00E53C20">
        <w:rPr>
          <w:rFonts w:ascii="Marianne" w:hAnsi="Marianne"/>
          <w:sz w:val="20"/>
          <w:szCs w:val="20"/>
        </w:rPr>
        <w:t xml:space="preserve"> méthodologie de tests et de sécurisation du projet tant en terme technique que fonctionnelle permettant de garantir les résultats attendus </w:t>
      </w:r>
      <w:r w:rsidRPr="00E53C20">
        <w:rPr>
          <w:rFonts w:ascii="Marianne" w:hAnsi="Marianne"/>
          <w:sz w:val="20"/>
          <w:szCs w:val="20"/>
        </w:rPr>
        <w:t>,</w:t>
      </w:r>
    </w:p>
    <w:p w14:paraId="04B8148D" w14:textId="145C3CF4" w:rsidR="00291BC1" w:rsidRPr="00E53C20" w:rsidRDefault="0016219D" w:rsidP="001A0876">
      <w:pPr>
        <w:pStyle w:val="Paragraphedeliste"/>
        <w:numPr>
          <w:ilvl w:val="0"/>
          <w:numId w:val="21"/>
        </w:numPr>
        <w:rPr>
          <w:rFonts w:ascii="Marianne" w:hAnsi="Marianne"/>
          <w:sz w:val="20"/>
          <w:szCs w:val="20"/>
        </w:rPr>
      </w:pPr>
      <w:proofErr w:type="gramStart"/>
      <w:r w:rsidRPr="00E53C20">
        <w:rPr>
          <w:rFonts w:ascii="Marianne" w:hAnsi="Marianne"/>
          <w:sz w:val="20"/>
          <w:szCs w:val="20"/>
        </w:rPr>
        <w:t>l</w:t>
      </w:r>
      <w:r w:rsidR="00291BC1" w:rsidRPr="00E53C20">
        <w:rPr>
          <w:rFonts w:ascii="Marianne" w:hAnsi="Marianne"/>
          <w:sz w:val="20"/>
          <w:szCs w:val="20"/>
        </w:rPr>
        <w:t>a</w:t>
      </w:r>
      <w:proofErr w:type="gramEnd"/>
      <w:r w:rsidR="00291BC1" w:rsidRPr="00E53C20">
        <w:rPr>
          <w:rFonts w:ascii="Marianne" w:hAnsi="Marianne"/>
          <w:sz w:val="20"/>
          <w:szCs w:val="20"/>
        </w:rPr>
        <w:t xml:space="preserve"> p</w:t>
      </w:r>
      <w:r w:rsidR="003E558B" w:rsidRPr="00E53C20">
        <w:rPr>
          <w:rFonts w:ascii="Marianne" w:hAnsi="Marianne"/>
          <w:sz w:val="20"/>
          <w:szCs w:val="20"/>
        </w:rPr>
        <w:t>roposition de planning et coût</w:t>
      </w:r>
      <w:r w:rsidR="00291BC1" w:rsidRPr="00E53C20">
        <w:rPr>
          <w:rFonts w:ascii="Marianne" w:hAnsi="Marianne"/>
          <w:sz w:val="20"/>
          <w:szCs w:val="20"/>
        </w:rPr>
        <w:t>s</w:t>
      </w:r>
      <w:r w:rsidR="003E558B" w:rsidRPr="00E53C20">
        <w:rPr>
          <w:rFonts w:ascii="Marianne" w:hAnsi="Marianne"/>
          <w:sz w:val="20"/>
          <w:szCs w:val="20"/>
        </w:rPr>
        <w:t xml:space="preserve"> associés : les candidats</w:t>
      </w:r>
      <w:r w:rsidR="00A610E6" w:rsidRPr="00E53C20">
        <w:rPr>
          <w:rFonts w:ascii="Marianne" w:hAnsi="Marianne"/>
          <w:sz w:val="20"/>
          <w:szCs w:val="20"/>
        </w:rPr>
        <w:t xml:space="preserve"> fourniront dans leur réponse le détail des charges par profil basé sur l’annexe </w:t>
      </w:r>
      <w:r w:rsidR="00291BC1" w:rsidRPr="00E53C20">
        <w:rPr>
          <w:rFonts w:ascii="Marianne" w:hAnsi="Marianne"/>
          <w:sz w:val="20"/>
          <w:szCs w:val="20"/>
        </w:rPr>
        <w:t>financière.</w:t>
      </w:r>
    </w:p>
    <w:p w14:paraId="163107BA" w14:textId="481536C8" w:rsidR="00A610E6" w:rsidRPr="00E53C20" w:rsidRDefault="00A610E6" w:rsidP="00FD6B27">
      <w:pPr>
        <w:pStyle w:val="Titre1"/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Présentation du cas pratique</w:t>
      </w:r>
    </w:p>
    <w:p w14:paraId="759C8D7F" w14:textId="1BDC576C" w:rsidR="005A514D" w:rsidRPr="00E53C20" w:rsidRDefault="005A514D" w:rsidP="008565B4">
      <w:pPr>
        <w:jc w:val="both"/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 xml:space="preserve">Dans le cadre du maintien des applications SOLON EPG, EPP et REPONSES, la DILA doit procéder à la migration des applications sur la nouvelle version du noyau </w:t>
      </w:r>
      <w:proofErr w:type="spellStart"/>
      <w:r w:rsidRPr="00E53C20">
        <w:rPr>
          <w:rFonts w:ascii="Marianne" w:hAnsi="Marianne"/>
          <w:sz w:val="20"/>
          <w:szCs w:val="20"/>
        </w:rPr>
        <w:t>Nuxeo</w:t>
      </w:r>
      <w:proofErr w:type="spellEnd"/>
      <w:r w:rsidRPr="00E53C20">
        <w:rPr>
          <w:rFonts w:ascii="Marianne" w:hAnsi="Marianne"/>
          <w:sz w:val="20"/>
          <w:szCs w:val="20"/>
        </w:rPr>
        <w:t xml:space="preserve"> LTS </w:t>
      </w:r>
      <w:r w:rsidR="00E53C20" w:rsidRPr="00E53C20">
        <w:rPr>
          <w:rFonts w:ascii="Marianne" w:hAnsi="Marianne"/>
          <w:sz w:val="20"/>
          <w:szCs w:val="20"/>
        </w:rPr>
        <w:t>2025, notamment</w:t>
      </w:r>
      <w:r w:rsidR="008565B4" w:rsidRPr="00E53C20">
        <w:rPr>
          <w:rFonts w:ascii="Marianne" w:hAnsi="Marianne"/>
          <w:sz w:val="20"/>
          <w:szCs w:val="20"/>
        </w:rPr>
        <w:t xml:space="preserve"> en raison de la fin du support étendu de l’éditeur sur la version LTS-2023 (version actuellement en PRODUCTION). </w:t>
      </w:r>
    </w:p>
    <w:p w14:paraId="0682DDEE" w14:textId="4EB0F464" w:rsidR="597C0E1A" w:rsidRPr="00E53C20" w:rsidRDefault="008565B4" w:rsidP="008565B4">
      <w:pPr>
        <w:jc w:val="both"/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Cette migration vise à adapter le code des applications DILA pour un fonctionnement, à isopérimètre, sur la version cible.</w:t>
      </w:r>
    </w:p>
    <w:p w14:paraId="6709639E" w14:textId="36C05A82" w:rsidR="005A514D" w:rsidRPr="00E53C20" w:rsidRDefault="005A514D" w:rsidP="005A514D">
      <w:pPr>
        <w:jc w:val="both"/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 xml:space="preserve">Sur ces </w:t>
      </w:r>
      <w:r w:rsidR="00E53C20" w:rsidRPr="00E53C20">
        <w:rPr>
          <w:rFonts w:ascii="Marianne" w:hAnsi="Marianne"/>
          <w:sz w:val="20"/>
          <w:szCs w:val="20"/>
        </w:rPr>
        <w:t>quatre</w:t>
      </w:r>
      <w:r w:rsidRPr="00E53C20">
        <w:rPr>
          <w:rFonts w:ascii="Marianne" w:hAnsi="Marianne"/>
          <w:sz w:val="20"/>
          <w:szCs w:val="20"/>
        </w:rPr>
        <w:t xml:space="preserve"> dernières années les applications ont été migrées successivement sur la LTS 19, 21 et 23 en veillant à minimiser le code spécifique. La version LTS-2023 a été migrée pour </w:t>
      </w:r>
      <w:r w:rsidRPr="00E53C20">
        <w:rPr>
          <w:rFonts w:ascii="Marianne" w:hAnsi="Marianne"/>
          <w:sz w:val="20"/>
          <w:szCs w:val="20"/>
        </w:rPr>
        <w:lastRenderedPageBreak/>
        <w:t>REPONSES en novembre 2024 et pour SOLON EPG/EPP en février 2025. La fin de support de cette version est prévue pour juillet 2027.</w:t>
      </w:r>
    </w:p>
    <w:p w14:paraId="62A4FF96" w14:textId="77777777" w:rsidR="005A514D" w:rsidRPr="00E53C20" w:rsidRDefault="005A514D" w:rsidP="005A514D">
      <w:pPr>
        <w:jc w:val="both"/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Cette migration devra prendre en compte les contraintes d’interfaçage avec EDILE </w:t>
      </w:r>
    </w:p>
    <w:p w14:paraId="5A88BA3E" w14:textId="29FDC5E0" w:rsidR="001B0CCD" w:rsidRPr="00E53C20" w:rsidRDefault="008565B4" w:rsidP="008565B4">
      <w:pPr>
        <w:keepNext w:val="0"/>
        <w:spacing w:before="200" w:after="200"/>
        <w:jc w:val="center"/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noProof/>
          <w:sz w:val="20"/>
          <w:szCs w:val="20"/>
        </w:rPr>
        <w:drawing>
          <wp:inline distT="0" distB="0" distL="0" distR="0" wp14:anchorId="079CDAA6" wp14:editId="3CAF9666">
            <wp:extent cx="2643526" cy="1450045"/>
            <wp:effectExtent l="0" t="0" r="4445" b="0"/>
            <wp:docPr id="97972620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72620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1949" cy="146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755C1" w14:textId="78B0C9D3" w:rsidR="606BB075" w:rsidRPr="00E53C20" w:rsidRDefault="00291BC1" w:rsidP="00FD6B27">
      <w:pPr>
        <w:pStyle w:val="Titre1"/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 xml:space="preserve">Prérequis </w:t>
      </w:r>
      <w:r w:rsidR="001B5288" w:rsidRPr="00E53C20">
        <w:rPr>
          <w:rFonts w:ascii="Marianne" w:hAnsi="Marianne"/>
          <w:sz w:val="20"/>
          <w:szCs w:val="20"/>
        </w:rPr>
        <w:t>TECHNICO-</w:t>
      </w:r>
      <w:r w:rsidRPr="00E53C20">
        <w:rPr>
          <w:rFonts w:ascii="Marianne" w:hAnsi="Marianne"/>
          <w:sz w:val="20"/>
          <w:szCs w:val="20"/>
        </w:rPr>
        <w:t xml:space="preserve">fonctionnels à connaitre </w:t>
      </w:r>
    </w:p>
    <w:p w14:paraId="05D04722" w14:textId="1982A67A" w:rsidR="00BB096F" w:rsidRPr="00E53C20" w:rsidRDefault="001A0876" w:rsidP="001A0876">
      <w:pPr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 xml:space="preserve">Afin de pouvoir répondre au mieux au présent cas pratique, les </w:t>
      </w:r>
      <w:r w:rsidR="001B6714">
        <w:rPr>
          <w:rFonts w:ascii="Marianne" w:hAnsi="Marianne"/>
          <w:sz w:val="20"/>
          <w:szCs w:val="20"/>
        </w:rPr>
        <w:t>soumissionnaires</w:t>
      </w:r>
      <w:r w:rsidRPr="00E53C20">
        <w:rPr>
          <w:rFonts w:ascii="Marianne" w:hAnsi="Marianne"/>
          <w:sz w:val="20"/>
          <w:szCs w:val="20"/>
        </w:rPr>
        <w:t xml:space="preserve"> </w:t>
      </w:r>
      <w:r w:rsidR="00E53C20">
        <w:rPr>
          <w:rFonts w:ascii="Marianne" w:hAnsi="Marianne"/>
          <w:sz w:val="20"/>
          <w:szCs w:val="20"/>
        </w:rPr>
        <w:t xml:space="preserve">prennent connaissance </w:t>
      </w:r>
      <w:r w:rsidR="00BB096F" w:rsidRPr="00E53C20">
        <w:rPr>
          <w:rFonts w:ascii="Marianne" w:hAnsi="Marianne"/>
          <w:sz w:val="20"/>
          <w:szCs w:val="20"/>
        </w:rPr>
        <w:t>des documents joints pour information :</w:t>
      </w:r>
    </w:p>
    <w:p w14:paraId="03B454E9" w14:textId="26E3DEFB" w:rsidR="001A0876" w:rsidRPr="00E53C20" w:rsidRDefault="00571D78" w:rsidP="00571D78">
      <w:pPr>
        <w:pStyle w:val="Paragraphedeliste"/>
        <w:numPr>
          <w:ilvl w:val="0"/>
          <w:numId w:val="21"/>
        </w:numPr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 </w:t>
      </w:r>
      <w:r w:rsidR="001B5288" w:rsidRPr="00E53C20">
        <w:rPr>
          <w:rFonts w:ascii="Marianne" w:hAnsi="Marianne"/>
          <w:sz w:val="20"/>
          <w:szCs w:val="20"/>
        </w:rPr>
        <w:t>L’étude d’impact sur la migration des applications SOLON et REPONSES vers la LTS 2023 (AMARIS</w:t>
      </w:r>
      <w:r w:rsidR="00E53C20" w:rsidRPr="00E53C20">
        <w:rPr>
          <w:rFonts w:ascii="Marianne" w:hAnsi="Marianne"/>
          <w:sz w:val="20"/>
          <w:szCs w:val="20"/>
        </w:rPr>
        <w:t>) ;</w:t>
      </w:r>
    </w:p>
    <w:p w14:paraId="3CE1281D" w14:textId="3F569EA8" w:rsidR="00BB096F" w:rsidRPr="00E53C20" w:rsidRDefault="00571D78" w:rsidP="00571D78">
      <w:pPr>
        <w:pStyle w:val="Paragraphedeliste"/>
        <w:numPr>
          <w:ilvl w:val="0"/>
          <w:numId w:val="21"/>
        </w:numPr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 </w:t>
      </w:r>
      <w:r w:rsidR="001B5288" w:rsidRPr="00E53C20">
        <w:rPr>
          <w:rFonts w:ascii="Marianne" w:hAnsi="Marianne"/>
          <w:sz w:val="20"/>
          <w:szCs w:val="20"/>
        </w:rPr>
        <w:t>La synthèse de la migration LTS 2023 (AMARIS</w:t>
      </w:r>
      <w:r w:rsidR="00E53C20" w:rsidRPr="00E53C20">
        <w:rPr>
          <w:rFonts w:ascii="Marianne" w:hAnsi="Marianne"/>
          <w:sz w:val="20"/>
          <w:szCs w:val="20"/>
        </w:rPr>
        <w:t>) ;</w:t>
      </w:r>
    </w:p>
    <w:p w14:paraId="6177A545" w14:textId="64785915" w:rsidR="005A514D" w:rsidRPr="00E53C20" w:rsidRDefault="005A514D" w:rsidP="005A514D">
      <w:pPr>
        <w:pStyle w:val="paragraph"/>
        <w:numPr>
          <w:ilvl w:val="0"/>
          <w:numId w:val="21"/>
        </w:numPr>
        <w:spacing w:before="0" w:beforeAutospacing="0" w:after="0" w:afterAutospacing="0"/>
        <w:textAlignment w:val="baseline"/>
        <w:rPr>
          <w:rFonts w:ascii="Marianne" w:hAnsi="Marianne"/>
          <w:sz w:val="20"/>
          <w:szCs w:val="20"/>
        </w:rPr>
      </w:pPr>
      <w:r w:rsidRPr="00E53C20">
        <w:rPr>
          <w:rStyle w:val="normaltextrun"/>
          <w:rFonts w:ascii="Marianne" w:hAnsi="Marianne"/>
          <w:sz w:val="20"/>
          <w:szCs w:val="20"/>
        </w:rPr>
        <w:t>Le contrat d’interfaçage SOLON-</w:t>
      </w:r>
      <w:r w:rsidR="00E53C20" w:rsidRPr="00E53C20">
        <w:rPr>
          <w:rStyle w:val="normaltextrun"/>
          <w:rFonts w:ascii="Marianne" w:hAnsi="Marianne"/>
          <w:sz w:val="20"/>
          <w:szCs w:val="20"/>
        </w:rPr>
        <w:t>EDILE</w:t>
      </w:r>
      <w:r w:rsidR="00E53C20" w:rsidRPr="00E53C20">
        <w:rPr>
          <w:rStyle w:val="normaltextrun"/>
          <w:sz w:val="20"/>
          <w:szCs w:val="20"/>
        </w:rPr>
        <w:t>.</w:t>
      </w:r>
      <w:r w:rsidRPr="00E53C20">
        <w:rPr>
          <w:rStyle w:val="eop"/>
          <w:rFonts w:ascii="Marianne" w:hAnsi="Marianne"/>
          <w:sz w:val="20"/>
          <w:szCs w:val="20"/>
        </w:rPr>
        <w:t> </w:t>
      </w:r>
    </w:p>
    <w:p w14:paraId="15DD4414" w14:textId="162A1E71" w:rsidR="1C798ED1" w:rsidRPr="00E53C20" w:rsidRDefault="425DEF0A" w:rsidP="00FD6B27">
      <w:pPr>
        <w:pStyle w:val="Titre1"/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Demandes dans le cadre de la présente consultation</w:t>
      </w:r>
    </w:p>
    <w:p w14:paraId="14D92020" w14:textId="5A00188C" w:rsidR="00324D49" w:rsidRPr="00E53C20" w:rsidRDefault="398A9039" w:rsidP="00FD6B27">
      <w:pPr>
        <w:pStyle w:val="Titre2"/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Solution technique</w:t>
      </w:r>
    </w:p>
    <w:p w14:paraId="0238D997" w14:textId="7FEE406A" w:rsidR="00324D49" w:rsidRPr="00E53C20" w:rsidRDefault="398A9039" w:rsidP="001A0876">
      <w:pPr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La solution techniqu</w:t>
      </w:r>
      <w:r w:rsidR="000E00CA" w:rsidRPr="00E53C20">
        <w:rPr>
          <w:rFonts w:ascii="Marianne" w:hAnsi="Marianne"/>
          <w:sz w:val="20"/>
          <w:szCs w:val="20"/>
        </w:rPr>
        <w:t xml:space="preserve">e proposée </w:t>
      </w:r>
      <w:r w:rsidR="00E53C20">
        <w:rPr>
          <w:rFonts w:ascii="Marianne" w:hAnsi="Marianne"/>
          <w:sz w:val="20"/>
          <w:szCs w:val="20"/>
        </w:rPr>
        <w:t xml:space="preserve">décrit </w:t>
      </w:r>
      <w:r w:rsidR="000E00CA" w:rsidRPr="00E53C20">
        <w:rPr>
          <w:rFonts w:ascii="Marianne" w:hAnsi="Marianne"/>
          <w:sz w:val="20"/>
          <w:szCs w:val="20"/>
        </w:rPr>
        <w:t>précisément :</w:t>
      </w:r>
    </w:p>
    <w:p w14:paraId="68EFBC91" w14:textId="77777777" w:rsidR="007B0481" w:rsidRPr="00E53C20" w:rsidRDefault="007B0481" w:rsidP="001A0876">
      <w:pPr>
        <w:pStyle w:val="Paragraphedeliste"/>
        <w:numPr>
          <w:ilvl w:val="0"/>
          <w:numId w:val="2"/>
        </w:numPr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La méthode appliquée</w:t>
      </w:r>
    </w:p>
    <w:p w14:paraId="38BDF920" w14:textId="77777777" w:rsidR="005A514D" w:rsidRPr="00E53C20" w:rsidRDefault="005A514D" w:rsidP="005A514D">
      <w:pPr>
        <w:pStyle w:val="Paragraphedeliste"/>
        <w:numPr>
          <w:ilvl w:val="0"/>
          <w:numId w:val="2"/>
        </w:numPr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Les différentes briques techniques envisagées et leur version (</w:t>
      </w:r>
      <w:proofErr w:type="spellStart"/>
      <w:r w:rsidRPr="00E53C20">
        <w:rPr>
          <w:rFonts w:ascii="Marianne" w:hAnsi="Marianne"/>
          <w:sz w:val="20"/>
          <w:szCs w:val="20"/>
        </w:rPr>
        <w:t>Nuxeo</w:t>
      </w:r>
      <w:proofErr w:type="spellEnd"/>
      <w:r w:rsidRPr="00E53C20">
        <w:rPr>
          <w:rFonts w:ascii="Marianne" w:hAnsi="Marianne"/>
          <w:sz w:val="20"/>
          <w:szCs w:val="20"/>
        </w:rPr>
        <w:t xml:space="preserve">, </w:t>
      </w:r>
      <w:proofErr w:type="spellStart"/>
      <w:r w:rsidRPr="00E53C20">
        <w:rPr>
          <w:rFonts w:ascii="Marianne" w:hAnsi="Marianne"/>
          <w:sz w:val="20"/>
          <w:szCs w:val="20"/>
        </w:rPr>
        <w:t>ElasticSearch</w:t>
      </w:r>
      <w:proofErr w:type="spellEnd"/>
      <w:r w:rsidRPr="00E53C20">
        <w:rPr>
          <w:rFonts w:ascii="Marianne" w:hAnsi="Marianne"/>
          <w:sz w:val="20"/>
          <w:szCs w:val="20"/>
        </w:rPr>
        <w:t>…) </w:t>
      </w:r>
    </w:p>
    <w:p w14:paraId="0F8142D9" w14:textId="11EC7E82" w:rsidR="6FDE6E95" w:rsidRPr="00E53C20" w:rsidRDefault="6FDE6E95" w:rsidP="007B0481">
      <w:pPr>
        <w:pStyle w:val="Paragraphedeliste"/>
        <w:numPr>
          <w:ilvl w:val="1"/>
          <w:numId w:val="2"/>
        </w:numPr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Les points d’attentions,</w:t>
      </w:r>
    </w:p>
    <w:p w14:paraId="7480B3AC" w14:textId="5A00A134" w:rsidR="6FDE6E95" w:rsidRPr="00E53C20" w:rsidRDefault="6FDE6E95" w:rsidP="007B0481">
      <w:pPr>
        <w:pStyle w:val="Paragraphedeliste"/>
        <w:numPr>
          <w:ilvl w:val="1"/>
          <w:numId w:val="2"/>
        </w:numPr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Les dimensionnements,</w:t>
      </w:r>
    </w:p>
    <w:p w14:paraId="071CFFC5" w14:textId="156581EE" w:rsidR="6FDE6E95" w:rsidRPr="00E53C20" w:rsidRDefault="6FDE6E95" w:rsidP="007B0481">
      <w:pPr>
        <w:pStyle w:val="Paragraphedeliste"/>
        <w:numPr>
          <w:ilvl w:val="1"/>
          <w:numId w:val="2"/>
        </w:numPr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Les licences si nécessaires,</w:t>
      </w:r>
    </w:p>
    <w:p w14:paraId="07F891D4" w14:textId="77777777" w:rsidR="005A514D" w:rsidRPr="00E53C20" w:rsidRDefault="005A514D" w:rsidP="005A514D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Marianne" w:hAnsi="Marianne"/>
          <w:sz w:val="20"/>
          <w:szCs w:val="20"/>
        </w:rPr>
      </w:pPr>
      <w:r w:rsidRPr="00E53C20">
        <w:rPr>
          <w:rStyle w:val="normaltextrun"/>
          <w:rFonts w:ascii="Marianne" w:hAnsi="Marianne"/>
          <w:sz w:val="20"/>
          <w:szCs w:val="20"/>
        </w:rPr>
        <w:t>La solution technique envisagée pour cette migration</w:t>
      </w:r>
      <w:r w:rsidRPr="00E53C20">
        <w:rPr>
          <w:rStyle w:val="normaltextrun"/>
          <w:sz w:val="20"/>
          <w:szCs w:val="20"/>
        </w:rPr>
        <w:t> </w:t>
      </w:r>
      <w:r w:rsidRPr="00E53C20">
        <w:rPr>
          <w:rStyle w:val="normaltextrun"/>
          <w:rFonts w:ascii="Marianne" w:hAnsi="Marianne"/>
          <w:sz w:val="20"/>
          <w:szCs w:val="20"/>
        </w:rPr>
        <w:t>;</w:t>
      </w:r>
      <w:r w:rsidRPr="00E53C20">
        <w:rPr>
          <w:rStyle w:val="eop"/>
          <w:rFonts w:ascii="Marianne" w:hAnsi="Marianne"/>
          <w:sz w:val="20"/>
          <w:szCs w:val="20"/>
        </w:rPr>
        <w:t> </w:t>
      </w:r>
    </w:p>
    <w:p w14:paraId="65FF20D8" w14:textId="2CFF8CA6" w:rsidR="005A514D" w:rsidRPr="00E53C20" w:rsidRDefault="005A514D" w:rsidP="005A514D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Marianne" w:hAnsi="Marianne"/>
          <w:sz w:val="20"/>
          <w:szCs w:val="20"/>
        </w:rPr>
      </w:pPr>
      <w:r w:rsidRPr="00E53C20">
        <w:rPr>
          <w:rStyle w:val="normaltextrun"/>
          <w:rFonts w:ascii="Marianne" w:hAnsi="Marianne"/>
          <w:sz w:val="20"/>
          <w:szCs w:val="20"/>
        </w:rPr>
        <w:t>L’impact éventuel sur les données.</w:t>
      </w:r>
      <w:r w:rsidRPr="00E53C20">
        <w:rPr>
          <w:rStyle w:val="eop"/>
          <w:rFonts w:ascii="Marianne" w:hAnsi="Marianne"/>
          <w:sz w:val="20"/>
          <w:szCs w:val="20"/>
        </w:rPr>
        <w:t> </w:t>
      </w:r>
    </w:p>
    <w:p w14:paraId="2128F9C1" w14:textId="77777777" w:rsidR="005A514D" w:rsidRPr="00E53C20" w:rsidRDefault="005A514D" w:rsidP="005A514D">
      <w:pPr>
        <w:pStyle w:val="Paragraphedeliste"/>
        <w:ind w:left="1440"/>
        <w:rPr>
          <w:rFonts w:ascii="Marianne" w:hAnsi="Marianne"/>
          <w:sz w:val="20"/>
          <w:szCs w:val="20"/>
        </w:rPr>
      </w:pPr>
    </w:p>
    <w:p w14:paraId="54EF5496" w14:textId="3737A0DA" w:rsidR="6FDE6E95" w:rsidRPr="00E53C20" w:rsidRDefault="00441F84" w:rsidP="00204FA2">
      <w:pPr>
        <w:jc w:val="both"/>
        <w:rPr>
          <w:rFonts w:ascii="Marianne" w:hAnsi="Marianne"/>
          <w:sz w:val="20"/>
          <w:szCs w:val="20"/>
        </w:rPr>
      </w:pPr>
      <w:r w:rsidRPr="00E53C20">
        <w:rPr>
          <w:rFonts w:ascii="Marianne" w:hAnsi="Marianne"/>
          <w:sz w:val="20"/>
          <w:szCs w:val="20"/>
        </w:rPr>
        <w:t>Les</w:t>
      </w:r>
      <w:r w:rsidR="00E53C20">
        <w:rPr>
          <w:rFonts w:ascii="Marianne" w:hAnsi="Marianne"/>
          <w:sz w:val="20"/>
          <w:szCs w:val="20"/>
        </w:rPr>
        <w:t xml:space="preserve"> soumissionnaires</w:t>
      </w:r>
      <w:r w:rsidRPr="00E53C20">
        <w:rPr>
          <w:rFonts w:ascii="Marianne" w:hAnsi="Marianne"/>
          <w:sz w:val="20"/>
          <w:szCs w:val="20"/>
        </w:rPr>
        <w:t xml:space="preserve"> décri</w:t>
      </w:r>
      <w:r w:rsidR="00E53C20">
        <w:rPr>
          <w:rFonts w:ascii="Marianne" w:hAnsi="Marianne"/>
          <w:sz w:val="20"/>
          <w:szCs w:val="20"/>
        </w:rPr>
        <w:t>vent</w:t>
      </w:r>
      <w:r w:rsidRPr="00E53C20">
        <w:rPr>
          <w:rFonts w:ascii="Marianne" w:hAnsi="Marianne"/>
          <w:sz w:val="20"/>
          <w:szCs w:val="20"/>
        </w:rPr>
        <w:t xml:space="preserve"> également la méthodologie projet prévisionnelle et fourni</w:t>
      </w:r>
      <w:r w:rsidR="00E53C20">
        <w:rPr>
          <w:rFonts w:ascii="Marianne" w:hAnsi="Marianne"/>
          <w:sz w:val="20"/>
          <w:szCs w:val="20"/>
        </w:rPr>
        <w:t xml:space="preserve">ssent </w:t>
      </w:r>
      <w:r w:rsidRPr="00E53C20">
        <w:rPr>
          <w:rFonts w:ascii="Marianne" w:hAnsi="Marianne"/>
          <w:sz w:val="20"/>
          <w:szCs w:val="20"/>
        </w:rPr>
        <w:t xml:space="preserve">dans leur réponse le détail des charges par profil basé sur l’annexe financière. Ils </w:t>
      </w:r>
      <w:r w:rsidRPr="00B64E39">
        <w:rPr>
          <w:rFonts w:ascii="Marianne" w:hAnsi="Marianne"/>
          <w:sz w:val="20"/>
          <w:szCs w:val="20"/>
        </w:rPr>
        <w:t>complèteront l’onglet «</w:t>
      </w:r>
      <w:r w:rsidRPr="00B64E39">
        <w:rPr>
          <w:rFonts w:ascii="Times New Roman" w:hAnsi="Times New Roman" w:cs="Times New Roman"/>
          <w:sz w:val="20"/>
          <w:szCs w:val="20"/>
        </w:rPr>
        <w:t> </w:t>
      </w:r>
      <w:proofErr w:type="spellStart"/>
      <w:r w:rsidRPr="00B64E39">
        <w:rPr>
          <w:rFonts w:ascii="Marianne" w:hAnsi="Marianne"/>
          <w:sz w:val="20"/>
          <w:szCs w:val="20"/>
        </w:rPr>
        <w:t>Devis_cas_usage</w:t>
      </w:r>
      <w:proofErr w:type="spellEnd"/>
      <w:r w:rsidRPr="00B64E39">
        <w:rPr>
          <w:rFonts w:ascii="Times New Roman" w:hAnsi="Times New Roman" w:cs="Times New Roman"/>
          <w:sz w:val="20"/>
          <w:szCs w:val="20"/>
        </w:rPr>
        <w:t> </w:t>
      </w:r>
      <w:r w:rsidR="00B64E39" w:rsidRPr="00B64E39">
        <w:rPr>
          <w:rFonts w:ascii="Marianne" w:hAnsi="Marianne" w:cs="Times New Roman"/>
          <w:sz w:val="20"/>
          <w:szCs w:val="20"/>
        </w:rPr>
        <w:t xml:space="preserve">1 </w:t>
      </w:r>
      <w:r w:rsidRPr="00B64E39">
        <w:rPr>
          <w:rFonts w:ascii="Marianne" w:hAnsi="Marianne" w:cs="Marianne"/>
          <w:sz w:val="20"/>
          <w:szCs w:val="20"/>
        </w:rPr>
        <w:t>»</w:t>
      </w:r>
      <w:r w:rsidRPr="00E53C20">
        <w:rPr>
          <w:rFonts w:ascii="Marianne" w:hAnsi="Marianne"/>
          <w:sz w:val="20"/>
          <w:szCs w:val="20"/>
        </w:rPr>
        <w:t xml:space="preserve"> de l</w:t>
      </w:r>
      <w:r w:rsidRPr="00E53C20">
        <w:rPr>
          <w:rFonts w:ascii="Marianne" w:hAnsi="Marianne" w:cs="Marianne"/>
          <w:sz w:val="20"/>
          <w:szCs w:val="20"/>
        </w:rPr>
        <w:t>’</w:t>
      </w:r>
      <w:r w:rsidRPr="00E53C20">
        <w:rPr>
          <w:rFonts w:ascii="Marianne" w:hAnsi="Marianne"/>
          <w:sz w:val="20"/>
          <w:szCs w:val="20"/>
        </w:rPr>
        <w:t>annexe financi</w:t>
      </w:r>
      <w:r w:rsidRPr="00E53C20">
        <w:rPr>
          <w:rFonts w:ascii="Marianne" w:hAnsi="Marianne" w:cs="Marianne"/>
          <w:sz w:val="20"/>
          <w:szCs w:val="20"/>
        </w:rPr>
        <w:t>è</w:t>
      </w:r>
      <w:r w:rsidRPr="00E53C20">
        <w:rPr>
          <w:rFonts w:ascii="Marianne" w:hAnsi="Marianne"/>
          <w:sz w:val="20"/>
          <w:szCs w:val="20"/>
        </w:rPr>
        <w:t>re.</w:t>
      </w:r>
      <w:r w:rsidRPr="00E53C20">
        <w:rPr>
          <w:rFonts w:ascii="Marianne" w:hAnsi="Marianne" w:cs="Marianne"/>
          <w:sz w:val="20"/>
          <w:szCs w:val="20"/>
        </w:rPr>
        <w:t> </w:t>
      </w:r>
    </w:p>
    <w:sectPr w:rsidR="6FDE6E95" w:rsidRPr="00E53C20" w:rsidSect="001A0876">
      <w:headerReference w:type="default" r:id="rId12"/>
      <w:footerReference w:type="defaul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C49A9" w14:textId="77777777" w:rsidR="00931607" w:rsidRDefault="00931607" w:rsidP="001A0876">
      <w:r>
        <w:separator/>
      </w:r>
    </w:p>
  </w:endnote>
  <w:endnote w:type="continuationSeparator" w:id="0">
    <w:p w14:paraId="1C69BAB5" w14:textId="77777777" w:rsidR="00931607" w:rsidRDefault="00931607" w:rsidP="001A0876">
      <w:r>
        <w:continuationSeparator/>
      </w:r>
    </w:p>
  </w:endnote>
  <w:endnote w:type="continuationNotice" w:id="1">
    <w:p w14:paraId="08A112AA" w14:textId="77777777" w:rsidR="00931607" w:rsidRDefault="00931607" w:rsidP="001A08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5C9BB1D8" w14:paraId="426271E8" w14:textId="77777777" w:rsidTr="00926939">
      <w:tc>
        <w:tcPr>
          <w:tcW w:w="3009" w:type="dxa"/>
        </w:tcPr>
        <w:p w14:paraId="626F143D" w14:textId="28091010" w:rsidR="5C9BB1D8" w:rsidRDefault="5C9BB1D8" w:rsidP="001A0876">
          <w:pPr>
            <w:pStyle w:val="En-tte"/>
          </w:pPr>
        </w:p>
      </w:tc>
      <w:tc>
        <w:tcPr>
          <w:tcW w:w="3009" w:type="dxa"/>
        </w:tcPr>
        <w:p w14:paraId="0959BB58" w14:textId="088A1017" w:rsidR="5C9BB1D8" w:rsidRDefault="5C9BB1D8" w:rsidP="001A0876">
          <w:pPr>
            <w:pStyle w:val="En-tte"/>
          </w:pPr>
        </w:p>
      </w:tc>
      <w:tc>
        <w:tcPr>
          <w:tcW w:w="3009" w:type="dxa"/>
        </w:tcPr>
        <w:p w14:paraId="08A297BA" w14:textId="5F4E3116" w:rsidR="5C9BB1D8" w:rsidRDefault="5C9BB1D8" w:rsidP="001A0876">
          <w:pPr>
            <w:pStyle w:val="En-tte"/>
          </w:pPr>
        </w:p>
      </w:tc>
    </w:tr>
  </w:tbl>
  <w:p w14:paraId="1A63BCD0" w14:textId="6FD4CEAE" w:rsidR="5C9BB1D8" w:rsidRDefault="5C9BB1D8" w:rsidP="001A08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1EB0F" w14:textId="77777777" w:rsidR="00931607" w:rsidRDefault="00931607" w:rsidP="001A0876">
      <w:r>
        <w:separator/>
      </w:r>
    </w:p>
  </w:footnote>
  <w:footnote w:type="continuationSeparator" w:id="0">
    <w:p w14:paraId="6A7C67AA" w14:textId="77777777" w:rsidR="00931607" w:rsidRDefault="00931607" w:rsidP="001A0876">
      <w:r>
        <w:continuationSeparator/>
      </w:r>
    </w:p>
  </w:footnote>
  <w:footnote w:type="continuationNotice" w:id="1">
    <w:p w14:paraId="7A4129E4" w14:textId="77777777" w:rsidR="00931607" w:rsidRDefault="00931607" w:rsidP="001A08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5C9BB1D8" w14:paraId="2884FBC5" w14:textId="77777777" w:rsidTr="5C9BB1D8">
      <w:tc>
        <w:tcPr>
          <w:tcW w:w="3009" w:type="dxa"/>
        </w:tcPr>
        <w:p w14:paraId="57A733F2" w14:textId="497F8F6D" w:rsidR="5C9BB1D8" w:rsidRDefault="5C9BB1D8" w:rsidP="001A0876">
          <w:pPr>
            <w:pStyle w:val="En-tte"/>
          </w:pPr>
        </w:p>
      </w:tc>
      <w:tc>
        <w:tcPr>
          <w:tcW w:w="3009" w:type="dxa"/>
        </w:tcPr>
        <w:p w14:paraId="24DCE2A1" w14:textId="7A4CF8C6" w:rsidR="5C9BB1D8" w:rsidRDefault="5C9BB1D8" w:rsidP="001A0876">
          <w:pPr>
            <w:pStyle w:val="En-tte"/>
          </w:pPr>
        </w:p>
      </w:tc>
      <w:tc>
        <w:tcPr>
          <w:tcW w:w="3009" w:type="dxa"/>
        </w:tcPr>
        <w:p w14:paraId="504CF387" w14:textId="525925D7" w:rsidR="5C9BB1D8" w:rsidRDefault="5C9BB1D8" w:rsidP="001A0876">
          <w:pPr>
            <w:pStyle w:val="En-tte"/>
          </w:pPr>
        </w:p>
      </w:tc>
    </w:tr>
  </w:tbl>
  <w:p w14:paraId="4D58EE45" w14:textId="0FF06500" w:rsidR="5C9BB1D8" w:rsidRDefault="5C9BB1D8" w:rsidP="001A087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27AD"/>
    <w:multiLevelType w:val="hybridMultilevel"/>
    <w:tmpl w:val="9A0659A0"/>
    <w:lvl w:ilvl="0" w:tplc="C9707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8A14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E6EE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C85F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824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EE10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88A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260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2AFB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7A06"/>
    <w:multiLevelType w:val="hybridMultilevel"/>
    <w:tmpl w:val="052CC350"/>
    <w:lvl w:ilvl="0" w:tplc="BBE8539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7850"/>
    <w:multiLevelType w:val="multilevel"/>
    <w:tmpl w:val="62629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F63776"/>
    <w:multiLevelType w:val="hybridMultilevel"/>
    <w:tmpl w:val="7FFC6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1271"/>
    <w:multiLevelType w:val="multilevel"/>
    <w:tmpl w:val="D096B9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CE13CE"/>
    <w:multiLevelType w:val="hybridMultilevel"/>
    <w:tmpl w:val="FC3C1D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CD4DF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6E71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226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92A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28BD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801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62EC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4A2C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00A72"/>
    <w:multiLevelType w:val="hybridMultilevel"/>
    <w:tmpl w:val="B700172A"/>
    <w:lvl w:ilvl="0" w:tplc="13308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DCEC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E064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C0C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58E1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AE4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43A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129C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90FF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5621B"/>
    <w:multiLevelType w:val="multilevel"/>
    <w:tmpl w:val="DECA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6C70BDD"/>
    <w:multiLevelType w:val="hybridMultilevel"/>
    <w:tmpl w:val="A094F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47C7D"/>
    <w:multiLevelType w:val="multilevel"/>
    <w:tmpl w:val="354A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6C9310C"/>
    <w:multiLevelType w:val="hybridMultilevel"/>
    <w:tmpl w:val="C9E4D81A"/>
    <w:lvl w:ilvl="0" w:tplc="DAB4E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90A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4E6D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273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3AB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C6BE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6AD8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E4EA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D2B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50130"/>
    <w:multiLevelType w:val="hybridMultilevel"/>
    <w:tmpl w:val="93A47AE2"/>
    <w:lvl w:ilvl="0" w:tplc="B3520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BADB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E0E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BA37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A24E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B81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A2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C5C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9EB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C368F"/>
    <w:multiLevelType w:val="hybridMultilevel"/>
    <w:tmpl w:val="ACFCE4F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F237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C63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E0C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E879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760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873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AA20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14CED"/>
    <w:multiLevelType w:val="multilevel"/>
    <w:tmpl w:val="AC56E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3F42AA3"/>
    <w:multiLevelType w:val="hybridMultilevel"/>
    <w:tmpl w:val="F9469744"/>
    <w:lvl w:ilvl="0" w:tplc="749AC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8C7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A24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923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A6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ACCC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3A08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4A21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3C07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A57E2F"/>
    <w:multiLevelType w:val="multilevel"/>
    <w:tmpl w:val="7F7059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50016E9F"/>
    <w:multiLevelType w:val="hybridMultilevel"/>
    <w:tmpl w:val="300A7F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CC4218"/>
    <w:multiLevelType w:val="hybridMultilevel"/>
    <w:tmpl w:val="D256C102"/>
    <w:lvl w:ilvl="0" w:tplc="DB1C3FE0">
      <w:numFmt w:val="none"/>
      <w:lvlText w:val=""/>
      <w:lvlJc w:val="left"/>
      <w:pPr>
        <w:tabs>
          <w:tab w:val="num" w:pos="360"/>
        </w:tabs>
      </w:pPr>
    </w:lvl>
    <w:lvl w:ilvl="1" w:tplc="EDC2EBA4">
      <w:start w:val="1"/>
      <w:numFmt w:val="lowerLetter"/>
      <w:lvlText w:val="%2."/>
      <w:lvlJc w:val="left"/>
      <w:pPr>
        <w:ind w:left="1440" w:hanging="360"/>
      </w:pPr>
    </w:lvl>
    <w:lvl w:ilvl="2" w:tplc="ADCE3728">
      <w:start w:val="1"/>
      <w:numFmt w:val="lowerRoman"/>
      <w:lvlText w:val="%3."/>
      <w:lvlJc w:val="right"/>
      <w:pPr>
        <w:ind w:left="2160" w:hanging="180"/>
      </w:pPr>
    </w:lvl>
    <w:lvl w:ilvl="3" w:tplc="7CCAEEF8">
      <w:start w:val="1"/>
      <w:numFmt w:val="decimal"/>
      <w:lvlText w:val="%4."/>
      <w:lvlJc w:val="left"/>
      <w:pPr>
        <w:ind w:left="2880" w:hanging="360"/>
      </w:pPr>
    </w:lvl>
    <w:lvl w:ilvl="4" w:tplc="47BEB58A">
      <w:start w:val="1"/>
      <w:numFmt w:val="lowerLetter"/>
      <w:lvlText w:val="%5."/>
      <w:lvlJc w:val="left"/>
      <w:pPr>
        <w:ind w:left="3600" w:hanging="360"/>
      </w:pPr>
    </w:lvl>
    <w:lvl w:ilvl="5" w:tplc="1B04D988">
      <w:start w:val="1"/>
      <w:numFmt w:val="lowerRoman"/>
      <w:lvlText w:val="%6."/>
      <w:lvlJc w:val="right"/>
      <w:pPr>
        <w:ind w:left="4320" w:hanging="180"/>
      </w:pPr>
    </w:lvl>
    <w:lvl w:ilvl="6" w:tplc="F7065A52">
      <w:start w:val="1"/>
      <w:numFmt w:val="decimal"/>
      <w:lvlText w:val="%7."/>
      <w:lvlJc w:val="left"/>
      <w:pPr>
        <w:ind w:left="5040" w:hanging="360"/>
      </w:pPr>
    </w:lvl>
    <w:lvl w:ilvl="7" w:tplc="89947732">
      <w:start w:val="1"/>
      <w:numFmt w:val="lowerLetter"/>
      <w:lvlText w:val="%8."/>
      <w:lvlJc w:val="left"/>
      <w:pPr>
        <w:ind w:left="5760" w:hanging="360"/>
      </w:pPr>
    </w:lvl>
    <w:lvl w:ilvl="8" w:tplc="5168950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7179D"/>
    <w:multiLevelType w:val="multilevel"/>
    <w:tmpl w:val="A7E0B5E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1D30CC"/>
    <w:multiLevelType w:val="multilevel"/>
    <w:tmpl w:val="8F787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A8A1C5D"/>
    <w:multiLevelType w:val="hybridMultilevel"/>
    <w:tmpl w:val="C7B2B2BE"/>
    <w:lvl w:ilvl="0" w:tplc="C0DEB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EA1B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B252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D035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F2F0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F4B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9879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D0DF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AA4F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4266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AFF257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D0C697C"/>
    <w:multiLevelType w:val="hybridMultilevel"/>
    <w:tmpl w:val="18CA75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E9E9B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B664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65D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84AA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6025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001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72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880E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5A17E2"/>
    <w:multiLevelType w:val="hybridMultilevel"/>
    <w:tmpl w:val="F9E680E4"/>
    <w:lvl w:ilvl="0" w:tplc="3CD2D7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F0F5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E06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24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CAF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46C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FEA8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CA51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367B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1F5A10"/>
    <w:multiLevelType w:val="hybridMultilevel"/>
    <w:tmpl w:val="D480C8F6"/>
    <w:lvl w:ilvl="0" w:tplc="295E6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161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7E2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00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FA15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443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AE3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8D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3E3A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07EDC"/>
    <w:multiLevelType w:val="hybridMultilevel"/>
    <w:tmpl w:val="0FE05090"/>
    <w:lvl w:ilvl="0" w:tplc="BBE8539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07426"/>
    <w:multiLevelType w:val="hybridMultilevel"/>
    <w:tmpl w:val="3662A56E"/>
    <w:lvl w:ilvl="0" w:tplc="DDEA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B270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641A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D49C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7855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3AB9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5E6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5AFA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BC65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1610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84563C"/>
    <w:multiLevelType w:val="multilevel"/>
    <w:tmpl w:val="6742C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2980033"/>
    <w:multiLevelType w:val="hybridMultilevel"/>
    <w:tmpl w:val="8FB6D7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15476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AA8E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D4C8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7C3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E0F8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5CAF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14E8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E8B4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545D5"/>
    <w:multiLevelType w:val="hybridMultilevel"/>
    <w:tmpl w:val="8D429BD8"/>
    <w:lvl w:ilvl="0" w:tplc="4558A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74BB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FEF3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6EB4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CF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1A6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BC6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49D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36C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3D3887"/>
    <w:multiLevelType w:val="hybridMultilevel"/>
    <w:tmpl w:val="5720EACA"/>
    <w:lvl w:ilvl="0" w:tplc="04D49928">
      <w:numFmt w:val="none"/>
      <w:lvlText w:val=""/>
      <w:lvlJc w:val="left"/>
      <w:pPr>
        <w:tabs>
          <w:tab w:val="num" w:pos="360"/>
        </w:tabs>
      </w:pPr>
    </w:lvl>
    <w:lvl w:ilvl="1" w:tplc="050E425A">
      <w:start w:val="1"/>
      <w:numFmt w:val="lowerLetter"/>
      <w:lvlText w:val="%2."/>
      <w:lvlJc w:val="left"/>
      <w:pPr>
        <w:ind w:left="1440" w:hanging="360"/>
      </w:pPr>
    </w:lvl>
    <w:lvl w:ilvl="2" w:tplc="CA9EA86A">
      <w:start w:val="1"/>
      <w:numFmt w:val="lowerRoman"/>
      <w:lvlText w:val="%3."/>
      <w:lvlJc w:val="right"/>
      <w:pPr>
        <w:ind w:left="2160" w:hanging="180"/>
      </w:pPr>
    </w:lvl>
    <w:lvl w:ilvl="3" w:tplc="9B9C5A50">
      <w:start w:val="1"/>
      <w:numFmt w:val="decimal"/>
      <w:lvlText w:val="%4."/>
      <w:lvlJc w:val="left"/>
      <w:pPr>
        <w:ind w:left="2880" w:hanging="360"/>
      </w:pPr>
    </w:lvl>
    <w:lvl w:ilvl="4" w:tplc="35682A76">
      <w:start w:val="1"/>
      <w:numFmt w:val="lowerLetter"/>
      <w:lvlText w:val="%5."/>
      <w:lvlJc w:val="left"/>
      <w:pPr>
        <w:ind w:left="3600" w:hanging="360"/>
      </w:pPr>
    </w:lvl>
    <w:lvl w:ilvl="5" w:tplc="7D3CEDC0">
      <w:start w:val="1"/>
      <w:numFmt w:val="lowerRoman"/>
      <w:lvlText w:val="%6."/>
      <w:lvlJc w:val="right"/>
      <w:pPr>
        <w:ind w:left="4320" w:hanging="180"/>
      </w:pPr>
    </w:lvl>
    <w:lvl w:ilvl="6" w:tplc="5FEECB00">
      <w:start w:val="1"/>
      <w:numFmt w:val="decimal"/>
      <w:lvlText w:val="%7."/>
      <w:lvlJc w:val="left"/>
      <w:pPr>
        <w:ind w:left="5040" w:hanging="360"/>
      </w:pPr>
    </w:lvl>
    <w:lvl w:ilvl="7" w:tplc="3600F888">
      <w:start w:val="1"/>
      <w:numFmt w:val="lowerLetter"/>
      <w:lvlText w:val="%8."/>
      <w:lvlJc w:val="left"/>
      <w:pPr>
        <w:ind w:left="5760" w:hanging="360"/>
      </w:pPr>
    </w:lvl>
    <w:lvl w:ilvl="8" w:tplc="01FED86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583563"/>
    <w:multiLevelType w:val="hybridMultilevel"/>
    <w:tmpl w:val="D00615BC"/>
    <w:lvl w:ilvl="0" w:tplc="4156D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EAC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C615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A8D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70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B63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EC86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8DD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C2F7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25503">
    <w:abstractNumId w:val="11"/>
  </w:num>
  <w:num w:numId="2" w16cid:durableId="880704894">
    <w:abstractNumId w:val="31"/>
  </w:num>
  <w:num w:numId="3" w16cid:durableId="1990360191">
    <w:abstractNumId w:val="24"/>
  </w:num>
  <w:num w:numId="4" w16cid:durableId="1687906840">
    <w:abstractNumId w:val="20"/>
  </w:num>
  <w:num w:numId="5" w16cid:durableId="1485047663">
    <w:abstractNumId w:val="17"/>
  </w:num>
  <w:num w:numId="6" w16cid:durableId="735394945">
    <w:abstractNumId w:val="32"/>
  </w:num>
  <w:num w:numId="7" w16cid:durableId="935361697">
    <w:abstractNumId w:val="25"/>
  </w:num>
  <w:num w:numId="8" w16cid:durableId="15932284">
    <w:abstractNumId w:val="5"/>
  </w:num>
  <w:num w:numId="9" w16cid:durableId="797531847">
    <w:abstractNumId w:val="12"/>
  </w:num>
  <w:num w:numId="10" w16cid:durableId="1742218651">
    <w:abstractNumId w:val="33"/>
  </w:num>
  <w:num w:numId="11" w16cid:durableId="1304044791">
    <w:abstractNumId w:val="30"/>
  </w:num>
  <w:num w:numId="12" w16cid:durableId="72632838">
    <w:abstractNumId w:val="23"/>
  </w:num>
  <w:num w:numId="13" w16cid:durableId="564487101">
    <w:abstractNumId w:val="14"/>
  </w:num>
  <w:num w:numId="14" w16cid:durableId="396171947">
    <w:abstractNumId w:val="27"/>
  </w:num>
  <w:num w:numId="15" w16cid:durableId="1020855319">
    <w:abstractNumId w:val="10"/>
  </w:num>
  <w:num w:numId="16" w16cid:durableId="1955096550">
    <w:abstractNumId w:val="0"/>
  </w:num>
  <w:num w:numId="17" w16cid:durableId="864558146">
    <w:abstractNumId w:val="6"/>
  </w:num>
  <w:num w:numId="18" w16cid:durableId="190656858">
    <w:abstractNumId w:val="4"/>
  </w:num>
  <w:num w:numId="19" w16cid:durableId="327681505">
    <w:abstractNumId w:val="15"/>
  </w:num>
  <w:num w:numId="20" w16cid:durableId="850334574">
    <w:abstractNumId w:val="15"/>
  </w:num>
  <w:num w:numId="21" w16cid:durableId="1814634479">
    <w:abstractNumId w:val="16"/>
  </w:num>
  <w:num w:numId="22" w16cid:durableId="528491355">
    <w:abstractNumId w:val="3"/>
  </w:num>
  <w:num w:numId="23" w16cid:durableId="610281953">
    <w:abstractNumId w:val="8"/>
  </w:num>
  <w:num w:numId="24" w16cid:durableId="1785226218">
    <w:abstractNumId w:val="26"/>
  </w:num>
  <w:num w:numId="25" w16cid:durableId="444933374">
    <w:abstractNumId w:val="1"/>
  </w:num>
  <w:num w:numId="26" w16cid:durableId="391584093">
    <w:abstractNumId w:val="28"/>
  </w:num>
  <w:num w:numId="27" w16cid:durableId="1645154883">
    <w:abstractNumId w:val="21"/>
  </w:num>
  <w:num w:numId="28" w16cid:durableId="920408838">
    <w:abstractNumId w:val="2"/>
  </w:num>
  <w:num w:numId="29" w16cid:durableId="1324746681">
    <w:abstractNumId w:val="29"/>
  </w:num>
  <w:num w:numId="30" w16cid:durableId="1661076452">
    <w:abstractNumId w:val="22"/>
  </w:num>
  <w:num w:numId="31" w16cid:durableId="1460877361">
    <w:abstractNumId w:val="18"/>
  </w:num>
  <w:num w:numId="32" w16cid:durableId="1979996666">
    <w:abstractNumId w:val="19"/>
  </w:num>
  <w:num w:numId="33" w16cid:durableId="814494985">
    <w:abstractNumId w:val="7"/>
  </w:num>
  <w:num w:numId="34" w16cid:durableId="244342734">
    <w:abstractNumId w:val="9"/>
  </w:num>
  <w:num w:numId="35" w16cid:durableId="13551090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9CA2F58"/>
    <w:rsid w:val="000126C7"/>
    <w:rsid w:val="00013367"/>
    <w:rsid w:val="00025946"/>
    <w:rsid w:val="000265D6"/>
    <w:rsid w:val="00036C2E"/>
    <w:rsid w:val="00066388"/>
    <w:rsid w:val="000836AC"/>
    <w:rsid w:val="000A1D62"/>
    <w:rsid w:val="000A7042"/>
    <w:rsid w:val="000C201C"/>
    <w:rsid w:val="000E00CA"/>
    <w:rsid w:val="00143D59"/>
    <w:rsid w:val="0016219D"/>
    <w:rsid w:val="00165D7E"/>
    <w:rsid w:val="00183337"/>
    <w:rsid w:val="001900B3"/>
    <w:rsid w:val="001A0876"/>
    <w:rsid w:val="001B0CCD"/>
    <w:rsid w:val="001B5288"/>
    <w:rsid w:val="001B6714"/>
    <w:rsid w:val="00204FA2"/>
    <w:rsid w:val="00221891"/>
    <w:rsid w:val="00227794"/>
    <w:rsid w:val="00243326"/>
    <w:rsid w:val="00244835"/>
    <w:rsid w:val="00250620"/>
    <w:rsid w:val="00291BC1"/>
    <w:rsid w:val="002A6001"/>
    <w:rsid w:val="002D5D10"/>
    <w:rsid w:val="002F28A6"/>
    <w:rsid w:val="00310E70"/>
    <w:rsid w:val="00324D49"/>
    <w:rsid w:val="00356713"/>
    <w:rsid w:val="00364889"/>
    <w:rsid w:val="00366071"/>
    <w:rsid w:val="003847CA"/>
    <w:rsid w:val="003C1AA3"/>
    <w:rsid w:val="003E558B"/>
    <w:rsid w:val="003F470D"/>
    <w:rsid w:val="00412F70"/>
    <w:rsid w:val="00413FC5"/>
    <w:rsid w:val="00434655"/>
    <w:rsid w:val="00441F84"/>
    <w:rsid w:val="00447A1D"/>
    <w:rsid w:val="004508AF"/>
    <w:rsid w:val="0045762C"/>
    <w:rsid w:val="004A5BF7"/>
    <w:rsid w:val="004C4C3E"/>
    <w:rsid w:val="00503A6E"/>
    <w:rsid w:val="00505F31"/>
    <w:rsid w:val="00571D78"/>
    <w:rsid w:val="005929FD"/>
    <w:rsid w:val="00594F99"/>
    <w:rsid w:val="005A4E12"/>
    <w:rsid w:val="005A514D"/>
    <w:rsid w:val="00655DF4"/>
    <w:rsid w:val="0066675F"/>
    <w:rsid w:val="00672753"/>
    <w:rsid w:val="006C45D8"/>
    <w:rsid w:val="006E588F"/>
    <w:rsid w:val="007243D5"/>
    <w:rsid w:val="00773053"/>
    <w:rsid w:val="00774E1B"/>
    <w:rsid w:val="007861B6"/>
    <w:rsid w:val="007A1288"/>
    <w:rsid w:val="007B0481"/>
    <w:rsid w:val="007B1F5D"/>
    <w:rsid w:val="007E49FA"/>
    <w:rsid w:val="008565B4"/>
    <w:rsid w:val="00862F62"/>
    <w:rsid w:val="00863EA8"/>
    <w:rsid w:val="00875FFB"/>
    <w:rsid w:val="008D4C43"/>
    <w:rsid w:val="0090251A"/>
    <w:rsid w:val="00926939"/>
    <w:rsid w:val="00930ED4"/>
    <w:rsid w:val="00931607"/>
    <w:rsid w:val="009648A0"/>
    <w:rsid w:val="00984D21"/>
    <w:rsid w:val="009B1F9C"/>
    <w:rsid w:val="009C6318"/>
    <w:rsid w:val="009D031C"/>
    <w:rsid w:val="009D0F4F"/>
    <w:rsid w:val="00A01682"/>
    <w:rsid w:val="00A610E6"/>
    <w:rsid w:val="00A83FE7"/>
    <w:rsid w:val="00AB5411"/>
    <w:rsid w:val="00B261CF"/>
    <w:rsid w:val="00B36992"/>
    <w:rsid w:val="00B47931"/>
    <w:rsid w:val="00B51B74"/>
    <w:rsid w:val="00B64E39"/>
    <w:rsid w:val="00B765CE"/>
    <w:rsid w:val="00B975CA"/>
    <w:rsid w:val="00BA4EE4"/>
    <w:rsid w:val="00BB096F"/>
    <w:rsid w:val="00BF1FA5"/>
    <w:rsid w:val="00BF61F3"/>
    <w:rsid w:val="00C274E7"/>
    <w:rsid w:val="00C339D3"/>
    <w:rsid w:val="00C43F10"/>
    <w:rsid w:val="00C454A3"/>
    <w:rsid w:val="00C5771D"/>
    <w:rsid w:val="00C76526"/>
    <w:rsid w:val="00C93B61"/>
    <w:rsid w:val="00CC03E2"/>
    <w:rsid w:val="00CD0DA4"/>
    <w:rsid w:val="00CE7ADA"/>
    <w:rsid w:val="00D26C8C"/>
    <w:rsid w:val="00D67883"/>
    <w:rsid w:val="00DA1CD2"/>
    <w:rsid w:val="00DC64BA"/>
    <w:rsid w:val="00E20F9E"/>
    <w:rsid w:val="00E33A1D"/>
    <w:rsid w:val="00E53C20"/>
    <w:rsid w:val="00E55E3E"/>
    <w:rsid w:val="00E82370"/>
    <w:rsid w:val="00EE5318"/>
    <w:rsid w:val="00F207BE"/>
    <w:rsid w:val="00F30A37"/>
    <w:rsid w:val="00F3543F"/>
    <w:rsid w:val="00F36DB9"/>
    <w:rsid w:val="00F4145C"/>
    <w:rsid w:val="00F606CE"/>
    <w:rsid w:val="00F618BA"/>
    <w:rsid w:val="00F859EA"/>
    <w:rsid w:val="00FA3B4C"/>
    <w:rsid w:val="00FD6B27"/>
    <w:rsid w:val="00FD7EFD"/>
    <w:rsid w:val="0170D500"/>
    <w:rsid w:val="021E7CAC"/>
    <w:rsid w:val="05C0E28E"/>
    <w:rsid w:val="06056F7B"/>
    <w:rsid w:val="09CA2F58"/>
    <w:rsid w:val="0A36E208"/>
    <w:rsid w:val="0ABAB5D7"/>
    <w:rsid w:val="0BDC989D"/>
    <w:rsid w:val="0FF6F2E1"/>
    <w:rsid w:val="10756764"/>
    <w:rsid w:val="1181E13C"/>
    <w:rsid w:val="146146E7"/>
    <w:rsid w:val="15F2090F"/>
    <w:rsid w:val="1961B9A9"/>
    <w:rsid w:val="196AA285"/>
    <w:rsid w:val="1C798ED1"/>
    <w:rsid w:val="2C48B864"/>
    <w:rsid w:val="2EB2B33C"/>
    <w:rsid w:val="300CC70A"/>
    <w:rsid w:val="3664B808"/>
    <w:rsid w:val="398A9039"/>
    <w:rsid w:val="3AF1C1C6"/>
    <w:rsid w:val="3BB23CF8"/>
    <w:rsid w:val="3CE398D5"/>
    <w:rsid w:val="3D650C66"/>
    <w:rsid w:val="425DEF0A"/>
    <w:rsid w:val="432C91F5"/>
    <w:rsid w:val="441D3CCB"/>
    <w:rsid w:val="46139AC2"/>
    <w:rsid w:val="4722BE28"/>
    <w:rsid w:val="48849D91"/>
    <w:rsid w:val="4F9528F6"/>
    <w:rsid w:val="541B44E9"/>
    <w:rsid w:val="54E0AED1"/>
    <w:rsid w:val="574A350F"/>
    <w:rsid w:val="597C0E1A"/>
    <w:rsid w:val="5C9BB1D8"/>
    <w:rsid w:val="606BB075"/>
    <w:rsid w:val="6935A72A"/>
    <w:rsid w:val="6BB2F799"/>
    <w:rsid w:val="6C1AF2D5"/>
    <w:rsid w:val="6D3C9564"/>
    <w:rsid w:val="6D5656B5"/>
    <w:rsid w:val="6FDE6E95"/>
    <w:rsid w:val="700AFC63"/>
    <w:rsid w:val="7118AD27"/>
    <w:rsid w:val="722C346D"/>
    <w:rsid w:val="73AA874E"/>
    <w:rsid w:val="74315FB0"/>
    <w:rsid w:val="7677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74C55"/>
  <w15:docId w15:val="{1362018C-06A7-4869-9D90-9D18F1F1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0876"/>
    <w:pPr>
      <w:keepNext/>
      <w:spacing w:before="240" w:after="120"/>
    </w:pPr>
    <w:rPr>
      <w:rFonts w:ascii="Cambria" w:hAnsi="Cambria"/>
    </w:rPr>
  </w:style>
  <w:style w:type="paragraph" w:styleId="Titre1">
    <w:name w:val="heading 1"/>
    <w:basedOn w:val="Normal"/>
    <w:next w:val="Normal"/>
    <w:link w:val="Titre1Car"/>
    <w:uiPriority w:val="9"/>
    <w:qFormat/>
    <w:rsid w:val="00FD6B27"/>
    <w:pPr>
      <w:numPr>
        <w:numId w:val="31"/>
      </w:numPr>
      <w:pBdr>
        <w:bottom w:val="single" w:sz="24" w:space="1" w:color="44546A" w:themeColor="text2"/>
      </w:pBdr>
      <w:spacing w:before="480" w:after="240"/>
      <w:ind w:left="0" w:hanging="426"/>
      <w:outlineLvl w:val="0"/>
    </w:pPr>
    <w:rPr>
      <w:b/>
      <w:bCs/>
      <w:caps/>
      <w:color w:val="44546A" w:themeColor="text2"/>
      <w:spacing w:val="15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D6B27"/>
    <w:pPr>
      <w:numPr>
        <w:ilvl w:val="1"/>
        <w:numId w:val="31"/>
      </w:numPr>
      <w:pBdr>
        <w:bottom w:val="single" w:sz="8" w:space="1" w:color="44546A" w:themeColor="text2"/>
      </w:pBdr>
      <w:spacing w:before="480"/>
      <w:ind w:left="0" w:hanging="567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B1F5D"/>
    <w:pPr>
      <w:numPr>
        <w:ilvl w:val="2"/>
        <w:numId w:val="31"/>
      </w:numPr>
      <w:pBdr>
        <w:bottom w:val="single" w:sz="8" w:space="1" w:color="E7E6E6" w:themeColor="background2"/>
      </w:pBdr>
      <w:spacing w:before="360" w:after="240"/>
      <w:ind w:left="709" w:hanging="709"/>
      <w:outlineLvl w:val="2"/>
    </w:pPr>
    <w:rPr>
      <w:caps/>
      <w:color w:val="1F3763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D6B27"/>
    <w:pPr>
      <w:numPr>
        <w:ilvl w:val="3"/>
        <w:numId w:val="31"/>
      </w:numPr>
      <w:pBdr>
        <w:bottom w:val="dotted" w:sz="6" w:space="1" w:color="E7E6E6" w:themeColor="background2"/>
      </w:pBdr>
      <w:spacing w:before="300" w:after="0"/>
      <w:ind w:left="1134" w:hanging="1134"/>
      <w:outlineLvl w:val="3"/>
    </w:pPr>
    <w:rPr>
      <w:caps/>
      <w:color w:val="2F5496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558B"/>
    <w:pPr>
      <w:pBdr>
        <w:bottom w:val="single" w:sz="6" w:space="1" w:color="4472C4" w:themeColor="accent1"/>
      </w:pBdr>
      <w:spacing w:before="300" w:after="0"/>
      <w:outlineLvl w:val="4"/>
    </w:pPr>
    <w:rPr>
      <w:caps/>
      <w:color w:val="2F5496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558B"/>
    <w:pPr>
      <w:pBdr>
        <w:bottom w:val="dotted" w:sz="6" w:space="1" w:color="4472C4" w:themeColor="accent1"/>
      </w:pBdr>
      <w:spacing w:before="300" w:after="0"/>
      <w:outlineLvl w:val="5"/>
    </w:pPr>
    <w:rPr>
      <w:caps/>
      <w:color w:val="2F5496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558B"/>
    <w:pPr>
      <w:spacing w:before="300" w:after="0"/>
      <w:outlineLvl w:val="6"/>
    </w:pPr>
    <w:rPr>
      <w:caps/>
      <w:color w:val="2F5496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558B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558B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47A1D"/>
    <w:pPr>
      <w:spacing w:before="720" w:after="840"/>
    </w:pPr>
    <w:rPr>
      <w:caps/>
      <w:color w:val="4472C4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47A1D"/>
    <w:rPr>
      <w:rFonts w:ascii="Cambria" w:hAnsi="Cambria"/>
      <w:caps/>
      <w:color w:val="4472C4" w:themeColor="accent1"/>
      <w:spacing w:val="10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FD6B27"/>
    <w:rPr>
      <w:rFonts w:ascii="Cambria" w:hAnsi="Cambria"/>
      <w:b/>
      <w:bCs/>
      <w:caps/>
      <w:color w:val="44546A" w:themeColor="text2"/>
      <w:spacing w:val="15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E558B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FD6B27"/>
    <w:rPr>
      <w:rFonts w:ascii="Cambria" w:hAnsi="Cambria"/>
      <w:caps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7B1F5D"/>
    <w:rPr>
      <w:rFonts w:ascii="Cambria" w:hAnsi="Cambria"/>
      <w:caps/>
      <w:color w:val="1F3763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FD6B27"/>
    <w:rPr>
      <w:rFonts w:ascii="Cambria" w:hAnsi="Cambria"/>
      <w:caps/>
      <w:color w:val="2F5496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3E558B"/>
    <w:rPr>
      <w:caps/>
      <w:color w:val="2F5496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3E558B"/>
    <w:rPr>
      <w:caps/>
      <w:color w:val="2F5496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3E558B"/>
    <w:rPr>
      <w:caps/>
      <w:color w:val="2F5496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3E558B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3E558B"/>
    <w:rPr>
      <w:i/>
      <w:caps/>
      <w:spacing w:val="10"/>
      <w:sz w:val="18"/>
      <w:szCs w:val="18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E5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558B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3E558B"/>
    <w:rPr>
      <w:b/>
      <w:bCs/>
      <w:color w:val="2F5496" w:themeColor="accent1" w:themeShade="BF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558B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E558B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3E558B"/>
    <w:rPr>
      <w:b/>
      <w:bCs/>
    </w:rPr>
  </w:style>
  <w:style w:type="character" w:styleId="Accentuation">
    <w:name w:val="Emphasis"/>
    <w:uiPriority w:val="20"/>
    <w:qFormat/>
    <w:rsid w:val="003E558B"/>
    <w:rPr>
      <w:caps/>
      <w:color w:val="1F3763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3E558B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3E558B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3E558B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3E558B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558B"/>
    <w:pPr>
      <w:pBdr>
        <w:top w:val="single" w:sz="4" w:space="10" w:color="4472C4" w:themeColor="accent1"/>
        <w:left w:val="single" w:sz="4" w:space="10" w:color="4472C4" w:themeColor="accent1"/>
      </w:pBdr>
      <w:spacing w:after="0"/>
      <w:ind w:left="1296" w:right="1152"/>
      <w:jc w:val="both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E558B"/>
    <w:rPr>
      <w:i/>
      <w:iCs/>
      <w:color w:val="4472C4" w:themeColor="accent1"/>
      <w:sz w:val="20"/>
      <w:szCs w:val="20"/>
    </w:rPr>
  </w:style>
  <w:style w:type="character" w:styleId="Accentuationlgre">
    <w:name w:val="Subtle Emphasis"/>
    <w:uiPriority w:val="19"/>
    <w:qFormat/>
    <w:rsid w:val="003E558B"/>
    <w:rPr>
      <w:i/>
      <w:iCs/>
      <w:color w:val="1F3763" w:themeColor="accent1" w:themeShade="7F"/>
    </w:rPr>
  </w:style>
  <w:style w:type="character" w:styleId="Accentuationintense">
    <w:name w:val="Intense Emphasis"/>
    <w:uiPriority w:val="21"/>
    <w:qFormat/>
    <w:rsid w:val="003E558B"/>
    <w:rPr>
      <w:b/>
      <w:bCs/>
      <w:caps/>
      <w:color w:val="1F3763" w:themeColor="accent1" w:themeShade="7F"/>
      <w:spacing w:val="10"/>
    </w:rPr>
  </w:style>
  <w:style w:type="character" w:styleId="Rfrencelgre">
    <w:name w:val="Subtle Reference"/>
    <w:uiPriority w:val="31"/>
    <w:qFormat/>
    <w:rsid w:val="003E558B"/>
    <w:rPr>
      <w:b/>
      <w:bCs/>
      <w:color w:val="4472C4" w:themeColor="accent1"/>
    </w:rPr>
  </w:style>
  <w:style w:type="character" w:styleId="Rfrenceintense">
    <w:name w:val="Intense Reference"/>
    <w:uiPriority w:val="32"/>
    <w:qFormat/>
    <w:rsid w:val="003E558B"/>
    <w:rPr>
      <w:b/>
      <w:bCs/>
      <w:i/>
      <w:iCs/>
      <w:caps/>
      <w:color w:val="4472C4" w:themeColor="accent1"/>
    </w:rPr>
  </w:style>
  <w:style w:type="character" w:styleId="Titredulivre">
    <w:name w:val="Book Title"/>
    <w:uiPriority w:val="33"/>
    <w:qFormat/>
    <w:rsid w:val="003E558B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E558B"/>
    <w:pPr>
      <w:outlineLvl w:val="9"/>
    </w:pPr>
    <w:rPr>
      <w:lang w:bidi="en-US"/>
    </w:rPr>
  </w:style>
  <w:style w:type="character" w:styleId="Marquedecommentaire">
    <w:name w:val="annotation reference"/>
    <w:basedOn w:val="Policepardfaut"/>
    <w:uiPriority w:val="99"/>
    <w:semiHidden/>
    <w:unhideWhenUsed/>
    <w:rsid w:val="00036C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36C2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036C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36C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36C2E"/>
    <w:rPr>
      <w:b/>
      <w:bCs/>
      <w:sz w:val="20"/>
      <w:szCs w:val="20"/>
    </w:rPr>
  </w:style>
  <w:style w:type="paragraph" w:customStyle="1" w:styleId="paragraph">
    <w:name w:val="paragraph"/>
    <w:basedOn w:val="Normal"/>
    <w:rsid w:val="005A514D"/>
    <w:pPr>
      <w:keepNext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5A514D"/>
  </w:style>
  <w:style w:type="character" w:customStyle="1" w:styleId="eop">
    <w:name w:val="eop"/>
    <w:basedOn w:val="Policepardfaut"/>
    <w:rsid w:val="005A514D"/>
  </w:style>
  <w:style w:type="paragraph" w:styleId="Rvision">
    <w:name w:val="Revision"/>
    <w:hidden/>
    <w:uiPriority w:val="99"/>
    <w:semiHidden/>
    <w:rsid w:val="00773053"/>
    <w:pPr>
      <w:spacing w:before="0" w:after="0" w:line="240" w:lineRule="auto"/>
    </w:pPr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5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4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CC7291240A14F97AEE7648947CCDA" ma:contentTypeVersion="3" ma:contentTypeDescription="Create a new document." ma:contentTypeScope="" ma:versionID="93c27ced0851666fcd07e2496692f4d5">
  <xsd:schema xmlns:xsd="http://www.w3.org/2001/XMLSchema" xmlns:xs="http://www.w3.org/2001/XMLSchema" xmlns:p="http://schemas.microsoft.com/office/2006/metadata/properties" xmlns:ns2="90127b25-603f-482e-91a5-f00eaf335750" targetNamespace="http://schemas.microsoft.com/office/2006/metadata/properties" ma:root="true" ma:fieldsID="37cda564f5e2b4d9fe390769c162ebdb" ns2:_="">
    <xsd:import namespace="90127b25-603f-482e-91a5-f00eaf3357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127b25-603f-482e-91a5-f00eaf3357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285BE-7991-4FEF-BD84-280E92CC79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A58B86-65CF-42AB-A2CC-747EDC03F7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777712-3F1D-41FF-994B-1E5CA5CB2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127b25-603f-482e-91a5-f00eaf3357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C45DD6-6527-424A-8576-883455B84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418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DILA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Alexandre Foray</dc:creator>
  <cp:lastModifiedBy>DAVID Hugo</cp:lastModifiedBy>
  <cp:revision>4</cp:revision>
  <dcterms:created xsi:type="dcterms:W3CDTF">2025-07-01T18:43:00Z</dcterms:created>
  <dcterms:modified xsi:type="dcterms:W3CDTF">2025-07-29T10:48:00Z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8</vt:lpwstr>
  </property>
  <property fmtid="{D5CDD505-2E9C-101B-9397-08002B2CF9AE}" pid="3" name="ContentTypeId">
    <vt:lpwstr>0x010100CBDCC7291240A14F97AEE7648947CCDA</vt:lpwstr>
  </property>
</Properties>
</file>